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7E6" w:rsidRDefault="00FF27E6" w:rsidP="001D3694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sz w:val="24"/>
          <w:szCs w:val="24"/>
        </w:rPr>
      </w:pPr>
      <w:bookmarkStart w:id="0" w:name="_GoBack"/>
      <w:bookmarkEnd w:id="0"/>
      <w:r>
        <w:rPr>
          <w:rFonts w:ascii="Verdana" w:hAnsi="Verdana" w:cs="Verdana"/>
          <w:sz w:val="24"/>
          <w:szCs w:val="24"/>
        </w:rPr>
        <w:t>Betriebs-Ablaufbeschreibung</w:t>
      </w:r>
    </w:p>
    <w:p w:rsidR="00FF27E6" w:rsidRDefault="00FF27E6" w:rsidP="001D3694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der Alkoholgebarung gem. Alkoholsteuergesetz</w:t>
      </w:r>
    </w:p>
    <w:p w:rsidR="000B0C55" w:rsidRDefault="000B0C55" w:rsidP="001D369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ermStart w:id="2099921853" w:edGrp="everyone"/>
    <w:p w:rsidR="00EB24F9" w:rsidRPr="00EB24F9" w:rsidRDefault="00E6790F" w:rsidP="001D369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Wingdings" w:hAnsi="Wingdings" w:cs="Arial"/>
            <w:color w:val="000000"/>
          </w:rPr>
          <w:id w:val="7216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E0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EB24F9">
        <w:rPr>
          <w:rFonts w:ascii="Wingdings" w:hAnsi="Wingdings" w:cs="Arial"/>
          <w:color w:val="000000"/>
        </w:rPr>
        <w:tab/>
      </w:r>
      <w:r w:rsidR="00EB24F9" w:rsidRPr="00EB24F9">
        <w:rPr>
          <w:rFonts w:ascii="Verdana" w:hAnsi="Verdana" w:cs="Verdana"/>
          <w:sz w:val="20"/>
          <w:szCs w:val="20"/>
        </w:rPr>
        <w:t>Erstantrag auf Ausstellung eines Freischeins</w:t>
      </w:r>
    </w:p>
    <w:p w:rsidR="00EB24F9" w:rsidRDefault="00E6790F" w:rsidP="001D3694">
      <w:pPr>
        <w:pStyle w:val="Listenabsatz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Verdana"/>
          <w:sz w:val="20"/>
          <w:szCs w:val="20"/>
        </w:rPr>
      </w:pPr>
      <w:sdt>
        <w:sdtPr>
          <w:rPr>
            <w:rFonts w:ascii="Wingdings" w:hAnsi="Wingdings" w:cs="Arial"/>
            <w:color w:val="000000"/>
          </w:rPr>
          <w:id w:val="193601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E0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EB24F9">
        <w:rPr>
          <w:rFonts w:ascii="Wingdings" w:hAnsi="Wingdings" w:cs="Arial"/>
          <w:color w:val="000000"/>
        </w:rPr>
        <w:tab/>
      </w:r>
      <w:r w:rsidR="00EB24F9" w:rsidRPr="00EB24F9">
        <w:rPr>
          <w:rFonts w:ascii="Verdana" w:hAnsi="Verdana" w:cs="Verdana"/>
          <w:sz w:val="20"/>
          <w:szCs w:val="20"/>
        </w:rPr>
        <w:t>Änderung eines bestehenden Freischeins</w:t>
      </w:r>
    </w:p>
    <w:p w:rsidR="00B54759" w:rsidRPr="00EB24F9" w:rsidRDefault="00B54759" w:rsidP="001D3694">
      <w:pPr>
        <w:pStyle w:val="Listenabsatz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Verdana"/>
          <w:sz w:val="20"/>
          <w:szCs w:val="20"/>
        </w:rPr>
      </w:pPr>
      <w:r w:rsidRPr="00B54759">
        <w:rPr>
          <w:rFonts w:ascii="Verdana" w:hAnsi="Verdana" w:cs="Verdana"/>
          <w:b/>
          <w:bCs/>
          <w:sz w:val="20"/>
          <w:szCs w:val="20"/>
        </w:rPr>
        <w:t>Bei Änderung</w:t>
      </w:r>
      <w:r>
        <w:rPr>
          <w:rFonts w:ascii="Verdana" w:hAnsi="Verdana" w:cs="Verdana"/>
          <w:sz w:val="20"/>
          <w:szCs w:val="20"/>
        </w:rPr>
        <w:t xml:space="preserve">: kurze Beschreibung der Änderung:      </w:t>
      </w:r>
    </w:p>
    <w:permEnd w:id="2099921853"/>
    <w:p w:rsidR="00EB24F9" w:rsidRDefault="00EB24F9" w:rsidP="001D369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EB24F9" w:rsidRDefault="00EB24F9" w:rsidP="001D369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FF27E6" w:rsidRDefault="00FF27E6" w:rsidP="001D369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Apothekenname laut Firmenbuch:</w:t>
      </w:r>
    </w:p>
    <w:p w:rsidR="000B0C55" w:rsidRDefault="000B0C55" w:rsidP="001D369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0B0C55" w:rsidRDefault="00E6790F" w:rsidP="001D369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id w:val="-1428028535"/>
          <w:showingPlcHdr/>
          <w:text/>
        </w:sdtPr>
        <w:sdtEndPr/>
        <w:sdtContent>
          <w:permStart w:id="2113096661" w:edGrp="everyone"/>
          <w:r w:rsidR="00311E06">
            <w:rPr>
              <w:rFonts w:ascii="Verdana" w:hAnsi="Verdana" w:cs="Verdana"/>
              <w:sz w:val="20"/>
              <w:szCs w:val="20"/>
            </w:rPr>
            <w:t xml:space="preserve">     </w:t>
          </w:r>
          <w:permEnd w:id="2113096661"/>
        </w:sdtContent>
      </w:sdt>
      <w:r w:rsidR="00D315F2">
        <w:rPr>
          <w:rFonts w:ascii="Verdana" w:hAnsi="Verdana" w:cs="Verdana"/>
          <w:sz w:val="20"/>
          <w:szCs w:val="20"/>
        </w:rPr>
        <w:fldChar w:fldCharType="begin"/>
      </w:r>
      <w:r w:rsidR="00D315F2">
        <w:rPr>
          <w:rFonts w:ascii="Verdana" w:hAnsi="Verdana" w:cs="Verdana"/>
          <w:sz w:val="20"/>
          <w:szCs w:val="20"/>
        </w:rPr>
        <w:instrText xml:space="preserve"> FILLIN   \* MERGEFORMAT </w:instrText>
      </w:r>
      <w:r w:rsidR="00D315F2">
        <w:rPr>
          <w:rFonts w:ascii="Verdana" w:hAnsi="Verdana" w:cs="Verdana"/>
          <w:sz w:val="20"/>
          <w:szCs w:val="20"/>
        </w:rPr>
        <w:fldChar w:fldCharType="end"/>
      </w:r>
    </w:p>
    <w:p w:rsidR="00D315F2" w:rsidRDefault="00D315F2" w:rsidP="001D369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FF27E6" w:rsidRDefault="00FF27E6" w:rsidP="001D369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Adresse des Verwendungsbetriebes:</w:t>
      </w:r>
    </w:p>
    <w:p w:rsidR="000B0C55" w:rsidRDefault="000B0C55" w:rsidP="001D369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ermStart w:id="924327588" w:edGrp="everyone" w:displacedByCustomXml="next"/>
    <w:sdt>
      <w:sdtPr>
        <w:rPr>
          <w:rFonts w:ascii="Verdana" w:hAnsi="Verdana" w:cs="Verdana"/>
          <w:sz w:val="20"/>
          <w:szCs w:val="20"/>
        </w:rPr>
        <w:id w:val="-185443047"/>
        <w:showingPlcHdr/>
        <w:text/>
      </w:sdtPr>
      <w:sdtEndPr/>
      <w:sdtContent>
        <w:p w:rsidR="00EB24F9" w:rsidRDefault="001D3694" w:rsidP="001D3694">
          <w:pPr>
            <w:autoSpaceDE w:val="0"/>
            <w:autoSpaceDN w:val="0"/>
            <w:adjustRightInd w:val="0"/>
            <w:spacing w:after="0" w:line="360" w:lineRule="auto"/>
            <w:rPr>
              <w:rFonts w:ascii="Verdana" w:hAnsi="Verdana" w:cs="Verdana"/>
              <w:sz w:val="20"/>
              <w:szCs w:val="20"/>
            </w:rPr>
          </w:pPr>
          <w:r w:rsidRPr="00F83C0F">
            <w:rPr>
              <w:rStyle w:val="Platzhaltertext"/>
            </w:rPr>
            <w:t>Klicken Sie hier, um Text einzugeben.</w:t>
          </w:r>
        </w:p>
      </w:sdtContent>
    </w:sdt>
    <w:permEnd w:id="924327588"/>
    <w:p w:rsidR="000B0C55" w:rsidRDefault="000B0C55" w:rsidP="001D369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FF27E6" w:rsidRDefault="00FF27E6" w:rsidP="001D369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Name des Konzessionärs/Pächters*):</w:t>
      </w:r>
    </w:p>
    <w:p w:rsidR="000B0C55" w:rsidRDefault="000B0C55" w:rsidP="001D369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ermStart w:id="1694386683" w:edGrp="everyone" w:displacedByCustomXml="next"/>
    <w:sdt>
      <w:sdtPr>
        <w:rPr>
          <w:rFonts w:ascii="Verdana" w:hAnsi="Verdana" w:cs="Verdana"/>
          <w:sz w:val="20"/>
          <w:szCs w:val="20"/>
        </w:rPr>
        <w:id w:val="-824980358"/>
        <w:showingPlcHdr/>
        <w:text/>
      </w:sdtPr>
      <w:sdtEndPr/>
      <w:sdtContent>
        <w:p w:rsidR="00EB24F9" w:rsidRDefault="001D3694" w:rsidP="001D3694">
          <w:pPr>
            <w:autoSpaceDE w:val="0"/>
            <w:autoSpaceDN w:val="0"/>
            <w:adjustRightInd w:val="0"/>
            <w:spacing w:after="0" w:line="360" w:lineRule="auto"/>
            <w:rPr>
              <w:rFonts w:ascii="Verdana" w:hAnsi="Verdana" w:cs="Verdana"/>
              <w:sz w:val="20"/>
              <w:szCs w:val="20"/>
            </w:rPr>
          </w:pPr>
          <w:r w:rsidRPr="00F83C0F">
            <w:rPr>
              <w:rStyle w:val="Platzhaltertext"/>
            </w:rPr>
            <w:t>Klicken Sie hier, um Text einzugeben.</w:t>
          </w:r>
        </w:p>
      </w:sdtContent>
    </w:sdt>
    <w:permEnd w:id="1694386683"/>
    <w:p w:rsidR="000B0C55" w:rsidRDefault="000B0C55" w:rsidP="001D369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681B74" w:rsidRDefault="00FF27E6" w:rsidP="001D369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681B74">
        <w:rPr>
          <w:rFonts w:ascii="Verdana" w:hAnsi="Verdana" w:cs="Verdana"/>
          <w:b/>
          <w:sz w:val="20"/>
          <w:szCs w:val="20"/>
        </w:rPr>
        <w:t>Betriebsbeschreibung und Lagerung: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F27E6" w:rsidRDefault="00FF27E6" w:rsidP="001D369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Die Betriebsa</w:t>
      </w:r>
      <w:r w:rsidR="000B0C55">
        <w:rPr>
          <w:rFonts w:ascii="Verdana" w:hAnsi="Verdana" w:cs="Verdana"/>
          <w:sz w:val="20"/>
          <w:szCs w:val="20"/>
        </w:rPr>
        <w:t xml:space="preserve">nlage der öffentlichen Apotheke </w:t>
      </w:r>
      <w:r>
        <w:rPr>
          <w:rFonts w:ascii="Verdana" w:hAnsi="Verdana" w:cs="Verdana"/>
          <w:sz w:val="20"/>
          <w:szCs w:val="20"/>
        </w:rPr>
        <w:t>wurde gemäß § 6</w:t>
      </w:r>
      <w:r w:rsidR="00681B74">
        <w:rPr>
          <w:rFonts w:ascii="Verdana" w:hAnsi="Verdana" w:cs="Verdana"/>
          <w:sz w:val="20"/>
          <w:szCs w:val="20"/>
        </w:rPr>
        <w:t xml:space="preserve"> </w:t>
      </w:r>
      <w:r w:rsidR="00E35DCE">
        <w:rPr>
          <w:rFonts w:ascii="Verdana" w:hAnsi="Verdana" w:cs="Verdana"/>
          <w:sz w:val="20"/>
          <w:szCs w:val="20"/>
        </w:rPr>
        <w:t>Abs 2</w:t>
      </w:r>
      <w:r>
        <w:rPr>
          <w:rFonts w:ascii="Verdana" w:hAnsi="Verdana" w:cs="Verdana"/>
          <w:sz w:val="20"/>
          <w:szCs w:val="20"/>
        </w:rPr>
        <w:t xml:space="preserve"> Apothekengesetz </w:t>
      </w:r>
      <w:r w:rsidR="0096547D">
        <w:rPr>
          <w:rFonts w:ascii="Verdana" w:hAnsi="Verdana" w:cs="Verdana"/>
          <w:sz w:val="20"/>
          <w:szCs w:val="20"/>
        </w:rPr>
        <w:t xml:space="preserve">idgF behördlich </w:t>
      </w:r>
      <w:r>
        <w:rPr>
          <w:rFonts w:ascii="Verdana" w:hAnsi="Verdana" w:cs="Verdana"/>
          <w:sz w:val="20"/>
          <w:szCs w:val="20"/>
        </w:rPr>
        <w:t>genehmigt. Di</w:t>
      </w:r>
      <w:r w:rsidR="000B0C55">
        <w:rPr>
          <w:rFonts w:ascii="Verdana" w:hAnsi="Verdana" w:cs="Verdana"/>
          <w:sz w:val="20"/>
          <w:szCs w:val="20"/>
        </w:rPr>
        <w:t xml:space="preserve">e Betriebsräume entsprechen den </w:t>
      </w:r>
      <w:r>
        <w:rPr>
          <w:rFonts w:ascii="Verdana" w:hAnsi="Verdana" w:cs="Verdana"/>
          <w:sz w:val="20"/>
          <w:szCs w:val="20"/>
        </w:rPr>
        <w:t>Vorschriften der Apothekenbetriebsordnung. Die La</w:t>
      </w:r>
      <w:r w:rsidR="000B0C55">
        <w:rPr>
          <w:rFonts w:ascii="Verdana" w:hAnsi="Verdana" w:cs="Verdana"/>
          <w:sz w:val="20"/>
          <w:szCs w:val="20"/>
        </w:rPr>
        <w:t xml:space="preserve">gerung erfolgt entsprechend den </w:t>
      </w:r>
      <w:r>
        <w:rPr>
          <w:rFonts w:ascii="Verdana" w:hAnsi="Verdana" w:cs="Verdana"/>
          <w:sz w:val="20"/>
          <w:szCs w:val="20"/>
        </w:rPr>
        <w:t>Vorschriften der Apothekenbetriebsordnung</w:t>
      </w:r>
      <w:r w:rsidR="0096547D">
        <w:rPr>
          <w:rFonts w:ascii="Verdana" w:hAnsi="Verdana" w:cs="Verdana"/>
          <w:sz w:val="20"/>
          <w:szCs w:val="20"/>
        </w:rPr>
        <w:t xml:space="preserve"> 2005</w:t>
      </w:r>
      <w:r w:rsidR="00B535CC">
        <w:rPr>
          <w:rFonts w:ascii="Verdana" w:hAnsi="Verdana" w:cs="Verdana"/>
          <w:sz w:val="20"/>
          <w:szCs w:val="20"/>
        </w:rPr>
        <w:t xml:space="preserve"> (ABO</w:t>
      </w:r>
      <w:r w:rsidR="0096547D">
        <w:rPr>
          <w:rFonts w:ascii="Verdana" w:hAnsi="Verdana" w:cs="Verdana"/>
          <w:sz w:val="20"/>
          <w:szCs w:val="20"/>
        </w:rPr>
        <w:t xml:space="preserve"> 2005</w:t>
      </w:r>
      <w:r w:rsidR="00B535CC"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 xml:space="preserve"> bzw</w:t>
      </w:r>
      <w:r w:rsidR="000B0C55">
        <w:rPr>
          <w:rFonts w:ascii="Verdana" w:hAnsi="Verdana" w:cs="Verdana"/>
          <w:sz w:val="20"/>
          <w:szCs w:val="20"/>
        </w:rPr>
        <w:t xml:space="preserve">. der Verordnung über brennbare </w:t>
      </w:r>
      <w:r>
        <w:rPr>
          <w:rFonts w:ascii="Verdana" w:hAnsi="Verdana" w:cs="Verdana"/>
          <w:sz w:val="20"/>
          <w:szCs w:val="20"/>
        </w:rPr>
        <w:t>Flüssigkeiten</w:t>
      </w:r>
      <w:r w:rsidR="0096547D">
        <w:rPr>
          <w:rFonts w:ascii="Verdana" w:hAnsi="Verdana" w:cs="Verdana"/>
          <w:sz w:val="20"/>
          <w:szCs w:val="20"/>
        </w:rPr>
        <w:t xml:space="preserve"> idgF</w:t>
      </w:r>
      <w:r>
        <w:rPr>
          <w:rFonts w:ascii="Verdana" w:hAnsi="Verdana" w:cs="Verdana"/>
          <w:sz w:val="20"/>
          <w:szCs w:val="20"/>
        </w:rPr>
        <w:t>.</w:t>
      </w:r>
    </w:p>
    <w:p w:rsidR="000B0C55" w:rsidRDefault="000B0C55" w:rsidP="001D369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FF27E6" w:rsidRPr="000B0C55" w:rsidRDefault="00FF27E6" w:rsidP="001D369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sz w:val="20"/>
          <w:szCs w:val="20"/>
        </w:rPr>
      </w:pPr>
      <w:r w:rsidRPr="000B0C55">
        <w:rPr>
          <w:rFonts w:ascii="Verdana" w:hAnsi="Verdana" w:cs="Verdana"/>
          <w:b/>
          <w:sz w:val="20"/>
          <w:szCs w:val="20"/>
        </w:rPr>
        <w:t>Darstellung des Einlagerungsvorganges:</w:t>
      </w:r>
    </w:p>
    <w:p w:rsidR="001D3694" w:rsidRDefault="00FF27E6" w:rsidP="001D369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Der gelieferte Alkohol wird sofort nach der Anlieferu</w:t>
      </w:r>
      <w:r w:rsidR="000B0C55">
        <w:rPr>
          <w:rFonts w:ascii="Verdana" w:hAnsi="Verdana" w:cs="Verdana"/>
          <w:sz w:val="20"/>
          <w:szCs w:val="20"/>
        </w:rPr>
        <w:t xml:space="preserve">ng aus den Transportgebinden in </w:t>
      </w:r>
      <w:r w:rsidR="00115A3F">
        <w:rPr>
          <w:rFonts w:ascii="Verdana" w:hAnsi="Verdana" w:cs="Verdana"/>
          <w:sz w:val="20"/>
          <w:szCs w:val="20"/>
        </w:rPr>
        <w:t>geeignete Behälter</w:t>
      </w:r>
      <w:r>
        <w:rPr>
          <w:rFonts w:ascii="Verdana" w:hAnsi="Verdana" w:cs="Verdana"/>
          <w:sz w:val="20"/>
          <w:szCs w:val="20"/>
        </w:rPr>
        <w:t xml:space="preserve"> zur Lagerung umgefüllt. </w:t>
      </w:r>
    </w:p>
    <w:p w:rsidR="001D3694" w:rsidRDefault="00FF27E6" w:rsidP="001D369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Die Lager</w:t>
      </w:r>
      <w:r w:rsidR="000B0C55">
        <w:rPr>
          <w:rFonts w:ascii="Verdana" w:hAnsi="Verdana" w:cs="Verdana"/>
          <w:sz w:val="20"/>
          <w:szCs w:val="20"/>
        </w:rPr>
        <w:t xml:space="preserve">ung erfolgt </w:t>
      </w:r>
      <w:r w:rsidR="001D3694">
        <w:rPr>
          <w:rFonts w:ascii="Verdana" w:hAnsi="Verdana" w:cs="Verdana"/>
          <w:sz w:val="20"/>
          <w:szCs w:val="20"/>
        </w:rPr>
        <w:tab/>
      </w:r>
      <w:permStart w:id="1157396756" w:edGrp="everyone"/>
      <w:sdt>
        <w:sdtPr>
          <w:rPr>
            <w:rFonts w:ascii="Verdana" w:hAnsi="Verdana" w:cs="Verdana"/>
            <w:sz w:val="20"/>
            <w:szCs w:val="20"/>
          </w:rPr>
          <w:id w:val="-119977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694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1D3694">
        <w:rPr>
          <w:rFonts w:ascii="Verdana" w:hAnsi="Verdana" w:cs="Verdana"/>
          <w:sz w:val="20"/>
          <w:szCs w:val="20"/>
        </w:rPr>
        <w:t xml:space="preserve"> </w:t>
      </w:r>
      <w:r w:rsidR="000B0C55">
        <w:rPr>
          <w:rFonts w:ascii="Verdana" w:hAnsi="Verdana" w:cs="Verdana"/>
          <w:sz w:val="20"/>
          <w:szCs w:val="20"/>
        </w:rPr>
        <w:t xml:space="preserve">im </w:t>
      </w:r>
      <w:r>
        <w:rPr>
          <w:rFonts w:ascii="Verdana" w:hAnsi="Verdana" w:cs="Verdana"/>
          <w:sz w:val="20"/>
          <w:szCs w:val="20"/>
        </w:rPr>
        <w:t>Lagerr</w:t>
      </w:r>
      <w:r w:rsidR="001D3694">
        <w:rPr>
          <w:rFonts w:ascii="Verdana" w:hAnsi="Verdana" w:cs="Verdana"/>
          <w:sz w:val="20"/>
          <w:szCs w:val="20"/>
        </w:rPr>
        <w:t xml:space="preserve">aum </w:t>
      </w:r>
    </w:p>
    <w:p w:rsidR="00FF27E6" w:rsidRDefault="00E6790F" w:rsidP="001D3694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id w:val="13445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694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1D3694">
        <w:rPr>
          <w:rFonts w:ascii="Verdana" w:hAnsi="Verdana" w:cs="Verdana"/>
          <w:sz w:val="20"/>
          <w:szCs w:val="20"/>
        </w:rPr>
        <w:t xml:space="preserve"> im Sicherheitsschrank</w:t>
      </w:r>
      <w:r w:rsidR="00FF27E6">
        <w:rPr>
          <w:rFonts w:ascii="Verdana" w:hAnsi="Verdana" w:cs="Verdana"/>
          <w:sz w:val="20"/>
          <w:szCs w:val="20"/>
        </w:rPr>
        <w:t>.</w:t>
      </w:r>
    </w:p>
    <w:permEnd w:id="1157396756"/>
    <w:p w:rsidR="000B0C55" w:rsidRDefault="000B0C55" w:rsidP="001D369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FF27E6" w:rsidRPr="000B0C55" w:rsidRDefault="00FF27E6" w:rsidP="001D369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sz w:val="20"/>
          <w:szCs w:val="20"/>
        </w:rPr>
      </w:pPr>
      <w:r w:rsidRPr="000B0C55">
        <w:rPr>
          <w:rFonts w:ascii="Verdana" w:hAnsi="Verdana" w:cs="Verdana"/>
          <w:b/>
          <w:sz w:val="20"/>
          <w:szCs w:val="20"/>
        </w:rPr>
        <w:t>Verwendungszweck:</w:t>
      </w:r>
    </w:p>
    <w:p w:rsidR="00FF27E6" w:rsidRDefault="00FF27E6" w:rsidP="001D369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Die Apotheke </w:t>
      </w:r>
      <w:r w:rsidR="000B0C55">
        <w:rPr>
          <w:rFonts w:ascii="Verdana" w:hAnsi="Verdana" w:cs="Verdana"/>
          <w:sz w:val="20"/>
          <w:szCs w:val="20"/>
        </w:rPr>
        <w:t xml:space="preserve">benötigt </w:t>
      </w:r>
      <w:permStart w:id="1126976598" w:edGrp="everyone"/>
      <w:r w:rsidR="000B0C55">
        <w:rPr>
          <w:rFonts w:ascii="Verdana" w:hAnsi="Verdana" w:cs="Verdana"/>
          <w:sz w:val="20"/>
          <w:szCs w:val="20"/>
        </w:rPr>
        <w:t>unvergällten</w:t>
      </w:r>
      <w:r w:rsidR="00D315F2">
        <w:rPr>
          <w:rFonts w:ascii="Verdana" w:hAnsi="Verdana" w:cs="Verdana"/>
          <w:sz w:val="20"/>
          <w:szCs w:val="20"/>
        </w:rPr>
        <w:t xml:space="preserve"> </w:t>
      </w:r>
      <w:r w:rsidR="001D3694">
        <w:rPr>
          <w:rFonts w:ascii="Verdana" w:hAnsi="Verdana" w:cs="Verdana"/>
          <w:sz w:val="20"/>
          <w:szCs w:val="20"/>
        </w:rPr>
        <w:t>und</w:t>
      </w:r>
      <w:r w:rsidR="00D315F2">
        <w:rPr>
          <w:rFonts w:ascii="Verdana" w:hAnsi="Verdana" w:cs="Verdana"/>
          <w:sz w:val="20"/>
          <w:szCs w:val="20"/>
        </w:rPr>
        <w:t>/oder vergällten</w:t>
      </w:r>
      <w:r w:rsidR="000B0C55">
        <w:rPr>
          <w:rFonts w:ascii="Verdana" w:hAnsi="Verdana" w:cs="Verdana"/>
          <w:sz w:val="20"/>
          <w:szCs w:val="20"/>
        </w:rPr>
        <w:t xml:space="preserve"> Alkohol</w:t>
      </w:r>
      <w:r w:rsidR="00D315F2">
        <w:rPr>
          <w:rFonts w:ascii="Verdana" w:hAnsi="Verdana" w:cs="Verdana"/>
          <w:sz w:val="20"/>
          <w:szCs w:val="20"/>
        </w:rPr>
        <w:t>*</w:t>
      </w:r>
      <w:permEnd w:id="1126976598"/>
      <w:r w:rsidR="000B0C5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zur Herstellung von Arzneimitteln im Sinne</w:t>
      </w:r>
      <w:r w:rsidR="000B0C55">
        <w:rPr>
          <w:rFonts w:ascii="Verdana" w:hAnsi="Verdana" w:cs="Verdana"/>
          <w:sz w:val="20"/>
          <w:szCs w:val="20"/>
        </w:rPr>
        <w:t xml:space="preserve"> des Arzneibuchgesetzes und des </w:t>
      </w:r>
      <w:r>
        <w:rPr>
          <w:rFonts w:ascii="Verdana" w:hAnsi="Verdana" w:cs="Verdana"/>
          <w:sz w:val="20"/>
          <w:szCs w:val="20"/>
        </w:rPr>
        <w:t xml:space="preserve">Arzneimittelgesetzes. </w:t>
      </w:r>
      <w:r w:rsidR="00045A5A">
        <w:rPr>
          <w:rFonts w:ascii="Verdana" w:hAnsi="Verdana" w:cs="Verdana"/>
          <w:sz w:val="20"/>
          <w:szCs w:val="20"/>
        </w:rPr>
        <w:t>Weiters</w:t>
      </w:r>
      <w:r>
        <w:rPr>
          <w:rFonts w:ascii="Verdana" w:hAnsi="Verdana" w:cs="Verdana"/>
          <w:sz w:val="20"/>
          <w:szCs w:val="20"/>
        </w:rPr>
        <w:t xml:space="preserve"> wird Alkohol zur Abgab</w:t>
      </w:r>
      <w:r w:rsidR="000B0C55">
        <w:rPr>
          <w:rFonts w:ascii="Verdana" w:hAnsi="Verdana" w:cs="Verdana"/>
          <w:sz w:val="20"/>
          <w:szCs w:val="20"/>
        </w:rPr>
        <w:t>e</w:t>
      </w:r>
      <w:r w:rsidR="00E35DCE">
        <w:rPr>
          <w:rFonts w:ascii="Verdana" w:hAnsi="Verdana" w:cs="Verdana"/>
          <w:sz w:val="20"/>
          <w:szCs w:val="20"/>
        </w:rPr>
        <w:t xml:space="preserve"> in Kleinmengen</w:t>
      </w:r>
      <w:r w:rsidR="000B0C55">
        <w:rPr>
          <w:rFonts w:ascii="Verdana" w:hAnsi="Verdana" w:cs="Verdana"/>
          <w:sz w:val="20"/>
          <w:szCs w:val="20"/>
        </w:rPr>
        <w:t xml:space="preserve"> aufgrund ärztlicher </w:t>
      </w:r>
      <w:r>
        <w:rPr>
          <w:rFonts w:ascii="Verdana" w:hAnsi="Verdana" w:cs="Verdana"/>
          <w:sz w:val="20"/>
          <w:szCs w:val="20"/>
        </w:rPr>
        <w:t>Verschreibung gemäß § 14 Abs 5 Z 4 Alkoholsteuerg</w:t>
      </w:r>
      <w:r w:rsidR="000B0C55">
        <w:rPr>
          <w:rFonts w:ascii="Verdana" w:hAnsi="Verdana" w:cs="Verdana"/>
          <w:sz w:val="20"/>
          <w:szCs w:val="20"/>
        </w:rPr>
        <w:t xml:space="preserve">esetz bzw. zur Abgabe an Ärzte, </w:t>
      </w:r>
      <w:r>
        <w:rPr>
          <w:rFonts w:ascii="Verdana" w:hAnsi="Verdana" w:cs="Verdana"/>
          <w:sz w:val="20"/>
          <w:szCs w:val="20"/>
        </w:rPr>
        <w:t xml:space="preserve">Tierärzte, Dentisten und </w:t>
      </w:r>
      <w:r>
        <w:rPr>
          <w:rFonts w:ascii="Verdana" w:hAnsi="Verdana" w:cs="Verdana"/>
          <w:sz w:val="20"/>
          <w:szCs w:val="20"/>
        </w:rPr>
        <w:lastRenderedPageBreak/>
        <w:t>Hebammen für medizinis</w:t>
      </w:r>
      <w:r w:rsidR="000B0C55">
        <w:rPr>
          <w:rFonts w:ascii="Verdana" w:hAnsi="Verdana" w:cs="Verdana"/>
          <w:sz w:val="20"/>
          <w:szCs w:val="20"/>
        </w:rPr>
        <w:t xml:space="preserve">che Zwecke gemäß § 14 Abs 5 Z 3 </w:t>
      </w:r>
      <w:r>
        <w:rPr>
          <w:rFonts w:ascii="Verdana" w:hAnsi="Verdana" w:cs="Verdana"/>
          <w:sz w:val="20"/>
          <w:szCs w:val="20"/>
        </w:rPr>
        <w:t>Alkoholsteuergesetz verwendet.</w:t>
      </w:r>
    </w:p>
    <w:p w:rsidR="000B0C55" w:rsidRDefault="000B0C55" w:rsidP="001D369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1D3694" w:rsidRDefault="001D3694" w:rsidP="001D369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FF27E6" w:rsidRPr="000B0C55" w:rsidRDefault="00FF27E6" w:rsidP="001D369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sz w:val="20"/>
          <w:szCs w:val="20"/>
        </w:rPr>
      </w:pPr>
      <w:r w:rsidRPr="000B0C55">
        <w:rPr>
          <w:rFonts w:ascii="Verdana" w:hAnsi="Verdana" w:cs="Verdana"/>
          <w:b/>
          <w:sz w:val="20"/>
          <w:szCs w:val="20"/>
        </w:rPr>
        <w:t>Verbrauch und Abgabe:</w:t>
      </w:r>
    </w:p>
    <w:p w:rsidR="00FF27E6" w:rsidRDefault="00FF27E6" w:rsidP="001D369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Zur Arzneimittelherstellung für die unmittelbare Abgabe</w:t>
      </w:r>
      <w:r w:rsidR="000E67D4">
        <w:rPr>
          <w:rFonts w:ascii="Verdana" w:hAnsi="Verdana" w:cs="Verdana"/>
          <w:sz w:val="20"/>
          <w:szCs w:val="20"/>
        </w:rPr>
        <w:t xml:space="preserve"> nach ärztlicher Verordnung</w:t>
      </w:r>
      <w:r>
        <w:rPr>
          <w:rFonts w:ascii="Verdana" w:hAnsi="Verdana" w:cs="Verdana"/>
          <w:sz w:val="20"/>
          <w:szCs w:val="20"/>
        </w:rPr>
        <w:t xml:space="preserve"> </w:t>
      </w:r>
      <w:r w:rsidR="000E67D4">
        <w:rPr>
          <w:rFonts w:ascii="Verdana" w:hAnsi="Verdana" w:cs="Verdana"/>
          <w:sz w:val="20"/>
          <w:szCs w:val="20"/>
        </w:rPr>
        <w:t xml:space="preserve">wird </w:t>
      </w:r>
      <w:r w:rsidR="0029605A">
        <w:rPr>
          <w:rFonts w:ascii="Verdana" w:hAnsi="Verdana" w:cs="Verdana"/>
          <w:sz w:val="20"/>
          <w:szCs w:val="20"/>
        </w:rPr>
        <w:t>gem § 73 Abs 2 Alkoholsteuergesetz Ethanol</w:t>
      </w:r>
      <w:r w:rsidR="000B0C5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au</w:t>
      </w:r>
      <w:r w:rsidR="000B0C55">
        <w:rPr>
          <w:rFonts w:ascii="Verdana" w:hAnsi="Verdana" w:cs="Verdana"/>
          <w:sz w:val="20"/>
          <w:szCs w:val="20"/>
        </w:rPr>
        <w:t xml:space="preserve">s </w:t>
      </w:r>
      <w:r w:rsidR="0029605A">
        <w:rPr>
          <w:rFonts w:ascii="Verdana" w:hAnsi="Verdana" w:cs="Verdana"/>
          <w:sz w:val="20"/>
          <w:szCs w:val="20"/>
        </w:rPr>
        <w:t>einer</w:t>
      </w:r>
      <w:r w:rsidR="000B0C55">
        <w:rPr>
          <w:rFonts w:ascii="Verdana" w:hAnsi="Verdana" w:cs="Verdana"/>
          <w:sz w:val="20"/>
          <w:szCs w:val="20"/>
        </w:rPr>
        <w:t xml:space="preserve"> Handflasche</w:t>
      </w:r>
      <w:r w:rsidR="0029605A">
        <w:rPr>
          <w:rFonts w:ascii="Verdana" w:hAnsi="Verdana" w:cs="Verdana"/>
          <w:sz w:val="20"/>
          <w:szCs w:val="20"/>
        </w:rPr>
        <w:t xml:space="preserve"> mit einem Inhalt bis zu 3 Raumlitern</w:t>
      </w:r>
      <w:r w:rsidR="000B0C55">
        <w:rPr>
          <w:rFonts w:ascii="Verdana" w:hAnsi="Verdana" w:cs="Verdana"/>
          <w:sz w:val="20"/>
          <w:szCs w:val="20"/>
        </w:rPr>
        <w:t xml:space="preserve"> entnommen. Zu </w:t>
      </w:r>
      <w:r>
        <w:rPr>
          <w:rFonts w:ascii="Verdana" w:hAnsi="Verdana" w:cs="Verdana"/>
          <w:sz w:val="20"/>
          <w:szCs w:val="20"/>
        </w:rPr>
        <w:t>anderer Arzneimittelherstellung wird die laut Arbeitsvor</w:t>
      </w:r>
      <w:r w:rsidR="000B0C55">
        <w:rPr>
          <w:rFonts w:ascii="Verdana" w:hAnsi="Verdana" w:cs="Verdana"/>
          <w:sz w:val="20"/>
          <w:szCs w:val="20"/>
        </w:rPr>
        <w:t xml:space="preserve">schrift benötigte Menge Alkohol </w:t>
      </w:r>
      <w:r>
        <w:rPr>
          <w:rFonts w:ascii="Verdana" w:hAnsi="Verdana" w:cs="Verdana"/>
          <w:sz w:val="20"/>
          <w:szCs w:val="20"/>
        </w:rPr>
        <w:t>entnommen. In der Elaborationskartei</w:t>
      </w:r>
      <w:r w:rsidR="00E9723B">
        <w:rPr>
          <w:rFonts w:ascii="Verdana" w:hAnsi="Verdana" w:cs="Verdana"/>
          <w:sz w:val="20"/>
          <w:szCs w:val="20"/>
        </w:rPr>
        <w:t xml:space="preserve"> gem. </w:t>
      </w:r>
      <w:r w:rsidR="00B535CC">
        <w:rPr>
          <w:rFonts w:ascii="Verdana" w:hAnsi="Verdana" w:cs="Verdana"/>
          <w:sz w:val="20"/>
          <w:szCs w:val="20"/>
        </w:rPr>
        <w:br/>
      </w:r>
      <w:r w:rsidR="00E9723B">
        <w:rPr>
          <w:rFonts w:ascii="Verdana" w:hAnsi="Verdana" w:cs="Verdana"/>
          <w:sz w:val="20"/>
          <w:szCs w:val="20"/>
        </w:rPr>
        <w:t>§ 8 Abs 1 Z 2 ABO</w:t>
      </w:r>
      <w:r w:rsidR="0096547D">
        <w:rPr>
          <w:rFonts w:ascii="Verdana" w:hAnsi="Verdana" w:cs="Verdana"/>
          <w:sz w:val="20"/>
          <w:szCs w:val="20"/>
        </w:rPr>
        <w:t xml:space="preserve"> 2005</w:t>
      </w:r>
      <w:r>
        <w:rPr>
          <w:rFonts w:ascii="Verdana" w:hAnsi="Verdana" w:cs="Verdana"/>
          <w:sz w:val="20"/>
          <w:szCs w:val="20"/>
        </w:rPr>
        <w:t xml:space="preserve"> werden </w:t>
      </w:r>
      <w:r w:rsidR="00E9723B">
        <w:rPr>
          <w:rFonts w:ascii="Verdana" w:hAnsi="Verdana" w:cs="Verdana"/>
          <w:sz w:val="20"/>
          <w:szCs w:val="20"/>
        </w:rPr>
        <w:t>Aufzeichnungen über die auf Vorrat selbst hergestellten Arzneimittel geführt</w:t>
      </w:r>
      <w:r>
        <w:rPr>
          <w:rFonts w:ascii="Verdana" w:hAnsi="Verdana" w:cs="Verdana"/>
          <w:sz w:val="20"/>
          <w:szCs w:val="20"/>
        </w:rPr>
        <w:t xml:space="preserve">. Wird </w:t>
      </w:r>
      <w:r w:rsidR="0029605A"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thanolum oder </w:t>
      </w:r>
      <w:r w:rsidR="0029605A">
        <w:rPr>
          <w:rFonts w:ascii="Verdana" w:hAnsi="Verdana" w:cs="Verdana"/>
          <w:sz w:val="20"/>
          <w:szCs w:val="20"/>
        </w:rPr>
        <w:t>Ae</w:t>
      </w:r>
      <w:r>
        <w:rPr>
          <w:rFonts w:ascii="Verdana" w:hAnsi="Verdana" w:cs="Verdana"/>
          <w:sz w:val="20"/>
          <w:szCs w:val="20"/>
        </w:rPr>
        <w:t>thanolum dilutum</w:t>
      </w:r>
      <w:r w:rsidR="00E9723B">
        <w:rPr>
          <w:rFonts w:ascii="Verdana" w:hAnsi="Verdana" w:cs="Verdana"/>
          <w:sz w:val="20"/>
          <w:szCs w:val="20"/>
        </w:rPr>
        <w:t xml:space="preserve"> in Kleinmenge</w:t>
      </w:r>
      <w:r>
        <w:rPr>
          <w:rFonts w:ascii="Verdana" w:hAnsi="Verdana" w:cs="Verdana"/>
          <w:sz w:val="20"/>
          <w:szCs w:val="20"/>
        </w:rPr>
        <w:t xml:space="preserve"> fü</w:t>
      </w:r>
      <w:r w:rsidR="000B0C55">
        <w:rPr>
          <w:rFonts w:ascii="Verdana" w:hAnsi="Verdana" w:cs="Verdana"/>
          <w:sz w:val="20"/>
          <w:szCs w:val="20"/>
        </w:rPr>
        <w:t xml:space="preserve">r medizinische Zwecke an Ärzte, </w:t>
      </w:r>
      <w:r>
        <w:rPr>
          <w:rFonts w:ascii="Verdana" w:hAnsi="Verdana" w:cs="Verdana"/>
          <w:sz w:val="20"/>
          <w:szCs w:val="20"/>
        </w:rPr>
        <w:t xml:space="preserve">Tierärzte, Dentisten und Hebammen abgegeben, wird </w:t>
      </w:r>
      <w:r w:rsidR="00A34292">
        <w:rPr>
          <w:rFonts w:ascii="Verdana" w:hAnsi="Verdana" w:cs="Verdana"/>
          <w:sz w:val="20"/>
          <w:szCs w:val="20"/>
        </w:rPr>
        <w:t>dies</w:t>
      </w:r>
      <w:r>
        <w:rPr>
          <w:rFonts w:ascii="Verdana" w:hAnsi="Verdana" w:cs="Verdana"/>
          <w:sz w:val="20"/>
          <w:szCs w:val="20"/>
        </w:rPr>
        <w:t xml:space="preserve"> über die Handflasche verbucht.</w:t>
      </w:r>
    </w:p>
    <w:p w:rsidR="00FF27E6" w:rsidRDefault="00FF27E6" w:rsidP="001D369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Werden Mengen von mehr als 0,5 Raumlitern abgegeb</w:t>
      </w:r>
      <w:r w:rsidR="000B0C55">
        <w:rPr>
          <w:rFonts w:ascii="Verdana" w:hAnsi="Verdana" w:cs="Verdana"/>
          <w:sz w:val="20"/>
          <w:szCs w:val="20"/>
        </w:rPr>
        <w:t xml:space="preserve">en, wird Name und Anschrift des </w:t>
      </w:r>
      <w:r>
        <w:rPr>
          <w:rFonts w:ascii="Verdana" w:hAnsi="Verdana" w:cs="Verdana"/>
          <w:sz w:val="20"/>
          <w:szCs w:val="20"/>
        </w:rPr>
        <w:t>Arztes, Tierarztes, Dentisten oder der Hebamme aufgezeichnet.</w:t>
      </w:r>
    </w:p>
    <w:p w:rsidR="000B0C55" w:rsidRDefault="000B0C55" w:rsidP="001D369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FF27E6" w:rsidRPr="000B0C55" w:rsidRDefault="00FF27E6" w:rsidP="001D369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sz w:val="20"/>
          <w:szCs w:val="20"/>
        </w:rPr>
      </w:pPr>
      <w:r w:rsidRPr="000B0C55">
        <w:rPr>
          <w:rFonts w:ascii="Verdana" w:hAnsi="Verdana" w:cs="Verdana"/>
          <w:b/>
          <w:sz w:val="20"/>
          <w:szCs w:val="20"/>
        </w:rPr>
        <w:t>Aufzeichnungen:</w:t>
      </w:r>
    </w:p>
    <w:p w:rsidR="000B0C55" w:rsidRDefault="00FF27E6" w:rsidP="001D369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Über den bezogenen Alkohol werden Aufzeichnungen gem</w:t>
      </w:r>
      <w:r w:rsidR="000B0C55">
        <w:rPr>
          <w:rFonts w:ascii="Verdana" w:hAnsi="Verdana" w:cs="Verdana"/>
          <w:sz w:val="20"/>
          <w:szCs w:val="20"/>
        </w:rPr>
        <w:t xml:space="preserve">äß §§ 71 ff Alkoholsteuergesetz </w:t>
      </w:r>
      <w:r>
        <w:rPr>
          <w:rFonts w:ascii="Verdana" w:hAnsi="Verdana" w:cs="Verdana"/>
          <w:sz w:val="20"/>
          <w:szCs w:val="20"/>
        </w:rPr>
        <w:t xml:space="preserve">geführt. Die Lieferscheine </w:t>
      </w:r>
      <w:r w:rsidR="000B0C55">
        <w:rPr>
          <w:rFonts w:ascii="Verdana" w:hAnsi="Verdana" w:cs="Verdana"/>
          <w:sz w:val="20"/>
          <w:szCs w:val="20"/>
        </w:rPr>
        <w:t xml:space="preserve">werden aufbewahrt. Die </w:t>
      </w:r>
      <w:r>
        <w:rPr>
          <w:rFonts w:ascii="Verdana" w:hAnsi="Verdana" w:cs="Verdana"/>
          <w:sz w:val="20"/>
          <w:szCs w:val="20"/>
        </w:rPr>
        <w:t>bezogene Menge Alkohol wird</w:t>
      </w:r>
      <w:r w:rsidR="00707408">
        <w:rPr>
          <w:rFonts w:ascii="Verdana" w:hAnsi="Verdana" w:cs="Verdana"/>
          <w:sz w:val="20"/>
          <w:szCs w:val="20"/>
        </w:rPr>
        <w:t xml:space="preserve"> unverzüglich, jedoch spätestens am zweiten darauf folgenden Werktag,</w:t>
      </w:r>
      <w:r>
        <w:rPr>
          <w:rFonts w:ascii="Verdana" w:hAnsi="Verdana" w:cs="Verdana"/>
          <w:sz w:val="20"/>
          <w:szCs w:val="20"/>
        </w:rPr>
        <w:t xml:space="preserve"> </w:t>
      </w:r>
      <w:r w:rsidR="00707408">
        <w:rPr>
          <w:rFonts w:ascii="Verdana" w:hAnsi="Verdana" w:cs="Verdana"/>
          <w:sz w:val="20"/>
          <w:szCs w:val="20"/>
        </w:rPr>
        <w:t>erfasst</w:t>
      </w:r>
      <w:r>
        <w:rPr>
          <w:rFonts w:ascii="Verdana" w:hAnsi="Verdana" w:cs="Verdana"/>
          <w:sz w:val="20"/>
          <w:szCs w:val="20"/>
        </w:rPr>
        <w:t xml:space="preserve"> und die</w:t>
      </w:r>
      <w:r w:rsidR="000B0C55">
        <w:rPr>
          <w:rFonts w:ascii="Verdana" w:hAnsi="Verdana" w:cs="Verdana"/>
          <w:sz w:val="20"/>
          <w:szCs w:val="20"/>
        </w:rPr>
        <w:t xml:space="preserve"> verwendeten Mengen </w:t>
      </w:r>
      <w:r>
        <w:rPr>
          <w:rFonts w:ascii="Verdana" w:hAnsi="Verdana" w:cs="Verdana"/>
          <w:sz w:val="20"/>
          <w:szCs w:val="20"/>
        </w:rPr>
        <w:t xml:space="preserve">ausgetragen. </w:t>
      </w:r>
    </w:p>
    <w:p w:rsidR="00707408" w:rsidRDefault="00707408" w:rsidP="001D369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707408" w:rsidRPr="00707408" w:rsidRDefault="00E70BE1" w:rsidP="001D369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sz w:val="20"/>
          <w:szCs w:val="20"/>
        </w:rPr>
      </w:pPr>
      <w:r w:rsidRPr="00707408">
        <w:rPr>
          <w:rFonts w:ascii="Verdana" w:hAnsi="Verdana" w:cs="Verdana"/>
          <w:b/>
          <w:sz w:val="20"/>
          <w:szCs w:val="20"/>
        </w:rPr>
        <w:t>Jahresabschluss</w:t>
      </w:r>
      <w:r w:rsidR="000B0C55" w:rsidRPr="00707408">
        <w:rPr>
          <w:rFonts w:ascii="Verdana" w:hAnsi="Verdana" w:cs="Verdana"/>
          <w:b/>
          <w:sz w:val="20"/>
          <w:szCs w:val="20"/>
        </w:rPr>
        <w:t xml:space="preserve">: </w:t>
      </w:r>
    </w:p>
    <w:p w:rsidR="00FF27E6" w:rsidRDefault="000B0C55" w:rsidP="001D369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Am Ende des Kalenderjahres </w:t>
      </w:r>
      <w:r w:rsidR="00FF27E6">
        <w:rPr>
          <w:rFonts w:ascii="Verdana" w:hAnsi="Verdana" w:cs="Verdana"/>
          <w:sz w:val="20"/>
          <w:szCs w:val="20"/>
        </w:rPr>
        <w:t>werden der Ist- und der Sollzustand verglic</w:t>
      </w:r>
      <w:r>
        <w:rPr>
          <w:rFonts w:ascii="Verdana" w:hAnsi="Verdana" w:cs="Verdana"/>
          <w:sz w:val="20"/>
          <w:szCs w:val="20"/>
        </w:rPr>
        <w:t xml:space="preserve">hen. Etwaige Fehlbestände durch </w:t>
      </w:r>
      <w:r w:rsidR="00FF27E6">
        <w:rPr>
          <w:rFonts w:ascii="Verdana" w:hAnsi="Verdana" w:cs="Verdana"/>
          <w:sz w:val="20"/>
          <w:szCs w:val="20"/>
        </w:rPr>
        <w:t>Verschütten oder Verdunstung werden unter der Bezeichnung Fehlbestand abgebucht.</w:t>
      </w:r>
    </w:p>
    <w:p w:rsidR="000B0C55" w:rsidRDefault="000B0C55" w:rsidP="001D369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0B0C55" w:rsidRDefault="000B0C55" w:rsidP="001D369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6E7F32" w:rsidRDefault="006E7F32" w:rsidP="001D369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0B0C55" w:rsidRDefault="000B0C55" w:rsidP="001D369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96547D" w:rsidRDefault="0096547D" w:rsidP="001D369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96547D" w:rsidRDefault="0096547D" w:rsidP="001D369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96547D" w:rsidRDefault="0096547D" w:rsidP="001D369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96547D" w:rsidRDefault="0096547D" w:rsidP="001D369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FF27E6" w:rsidRDefault="00FF27E6" w:rsidP="001D369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</w:t>
      </w:r>
    </w:p>
    <w:p w:rsidR="002919CB" w:rsidRDefault="00FF27E6" w:rsidP="001D3694">
      <w:pPr>
        <w:spacing w:line="360" w:lineRule="auto"/>
      </w:pPr>
      <w:r>
        <w:rPr>
          <w:rFonts w:ascii="Verdana" w:hAnsi="Verdana" w:cs="Verdana"/>
          <w:sz w:val="20"/>
          <w:szCs w:val="20"/>
        </w:rPr>
        <w:t>(Apothekenstampiglie und firmenmäßige Fertigung)</w:t>
      </w:r>
    </w:p>
    <w:sectPr w:rsidR="002919CB" w:rsidSect="000B0C55">
      <w:foot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90F" w:rsidRDefault="00E6790F" w:rsidP="000B0C55">
      <w:pPr>
        <w:spacing w:after="0" w:line="240" w:lineRule="auto"/>
      </w:pPr>
      <w:r>
        <w:separator/>
      </w:r>
    </w:p>
  </w:endnote>
  <w:endnote w:type="continuationSeparator" w:id="0">
    <w:p w:rsidR="00E6790F" w:rsidRDefault="00E6790F" w:rsidP="000B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55" w:rsidRPr="00681B74" w:rsidRDefault="000B0C55" w:rsidP="00681B74">
    <w:pPr>
      <w:autoSpaceDE w:val="0"/>
      <w:autoSpaceDN w:val="0"/>
      <w:adjustRightInd w:val="0"/>
      <w:spacing w:after="0" w:line="240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*) Unzutreffendes streichen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90F" w:rsidRDefault="00E6790F" w:rsidP="000B0C55">
      <w:pPr>
        <w:spacing w:after="0" w:line="240" w:lineRule="auto"/>
      </w:pPr>
      <w:r>
        <w:separator/>
      </w:r>
    </w:p>
  </w:footnote>
  <w:footnote w:type="continuationSeparator" w:id="0">
    <w:p w:rsidR="00E6790F" w:rsidRDefault="00E6790F" w:rsidP="000B0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E2768"/>
    <w:multiLevelType w:val="hybridMultilevel"/>
    <w:tmpl w:val="D988EAC0"/>
    <w:lvl w:ilvl="0" w:tplc="1E0AA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if87fhx0iGyBuiz76yCRdk+jV0=" w:salt="GQ9TsaZafFm6nxPDt3n3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7E6"/>
    <w:rsid w:val="00045A5A"/>
    <w:rsid w:val="000B0C55"/>
    <w:rsid w:val="000E67D4"/>
    <w:rsid w:val="00115A3F"/>
    <w:rsid w:val="001D3694"/>
    <w:rsid w:val="002919CB"/>
    <w:rsid w:val="0029605A"/>
    <w:rsid w:val="00311E06"/>
    <w:rsid w:val="003653B1"/>
    <w:rsid w:val="00681B74"/>
    <w:rsid w:val="006C7CF1"/>
    <w:rsid w:val="006E7F32"/>
    <w:rsid w:val="00707408"/>
    <w:rsid w:val="00852978"/>
    <w:rsid w:val="0096547D"/>
    <w:rsid w:val="0098213C"/>
    <w:rsid w:val="00A34292"/>
    <w:rsid w:val="00AC516D"/>
    <w:rsid w:val="00B535CC"/>
    <w:rsid w:val="00B54759"/>
    <w:rsid w:val="00D315F2"/>
    <w:rsid w:val="00E35DCE"/>
    <w:rsid w:val="00E6790F"/>
    <w:rsid w:val="00E70BE1"/>
    <w:rsid w:val="00E9723B"/>
    <w:rsid w:val="00EB24F9"/>
    <w:rsid w:val="00F55B01"/>
    <w:rsid w:val="00F724DF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3D6D0-369A-47D4-8402-752EF4B8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0C55"/>
  </w:style>
  <w:style w:type="paragraph" w:styleId="Fuzeile">
    <w:name w:val="footer"/>
    <w:basedOn w:val="Standard"/>
    <w:link w:val="FuzeileZchn"/>
    <w:uiPriority w:val="99"/>
    <w:unhideWhenUsed/>
    <w:rsid w:val="000B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0C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7D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24F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D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2486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Putz</dc:creator>
  <cp:lastModifiedBy>Gudrun Putz</cp:lastModifiedBy>
  <cp:revision>2</cp:revision>
  <cp:lastPrinted>2015-11-26T12:38:00Z</cp:lastPrinted>
  <dcterms:created xsi:type="dcterms:W3CDTF">2021-06-02T07:50:00Z</dcterms:created>
  <dcterms:modified xsi:type="dcterms:W3CDTF">2021-06-02T07:50:00Z</dcterms:modified>
</cp:coreProperties>
</file>